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E" w:rsidRPr="006C7EDE" w:rsidRDefault="001E34F6" w:rsidP="008C5705">
      <w:pPr>
        <w:jc w:val="both"/>
        <w:rPr>
          <w:b/>
        </w:rPr>
      </w:pPr>
      <w:bookmarkStart w:id="0" w:name="_GoBack"/>
      <w:bookmarkEnd w:id="0"/>
      <w:r w:rsidRPr="006C7EDE">
        <w:rPr>
          <w:b/>
        </w:rPr>
        <w:t>Съобщение до медиите</w:t>
      </w:r>
    </w:p>
    <w:p w:rsidR="001E34F6" w:rsidRPr="006C7EDE" w:rsidRDefault="003050A4" w:rsidP="00C5366A">
      <w:pPr>
        <w:jc w:val="both"/>
      </w:pPr>
      <w:r w:rsidRPr="006C7EDE">
        <w:t>о</w:t>
      </w:r>
      <w:r w:rsidR="001E34F6" w:rsidRPr="006C7EDE">
        <w:t>бществени библиотеки – цифрови умения за МСП – проект – пресконференция – 12 януари</w:t>
      </w:r>
    </w:p>
    <w:p w:rsidR="001E34F6" w:rsidRPr="006C7EDE" w:rsidRDefault="00A20A18" w:rsidP="00A20A18">
      <w:r w:rsidRPr="006C7EDE">
        <w:t>София, 9 януари 2018 г.</w:t>
      </w:r>
    </w:p>
    <w:p w:rsidR="00516E29" w:rsidRPr="006C7EDE" w:rsidRDefault="00516E29" w:rsidP="004708E0"/>
    <w:p w:rsidR="0023657B" w:rsidRPr="0023657B" w:rsidRDefault="0023657B" w:rsidP="0023657B">
      <w:pPr>
        <w:jc w:val="center"/>
        <w:rPr>
          <w:b/>
        </w:rPr>
      </w:pPr>
      <w:r w:rsidRPr="0023657B">
        <w:rPr>
          <w:b/>
        </w:rPr>
        <w:t>ОБЩЕСТВЕНИТЕ БИБЛИОТЕКИ СЕ ПРЕВРЪЩАТ В ЦЕНТЪР ЗА ПРИДОБИВАНЕ НА СЪВРЕМЕННИ ЦИФРО</w:t>
      </w:r>
      <w:r>
        <w:rPr>
          <w:b/>
        </w:rPr>
        <w:t>ВИ ЗНАНИЯ И УМЕНИЯ ОТ ЗАЕТИТЕ В МСП</w:t>
      </w:r>
    </w:p>
    <w:p w:rsidR="0023657B" w:rsidRDefault="0023657B" w:rsidP="00516E29">
      <w:pPr>
        <w:jc w:val="center"/>
        <w:rPr>
          <w:b/>
        </w:rPr>
      </w:pPr>
    </w:p>
    <w:p w:rsidR="00FA52AE" w:rsidRPr="0023657B" w:rsidRDefault="00516E29" w:rsidP="00516E29">
      <w:pPr>
        <w:jc w:val="center"/>
        <w:rPr>
          <w:i/>
          <w:u w:val="single"/>
        </w:rPr>
      </w:pPr>
      <w:r w:rsidRPr="0023657B">
        <w:rPr>
          <w:i/>
          <w:u w:val="single"/>
        </w:rPr>
        <w:t>Пресконференция за началото на проект BG05M9OP001-4.001-0135-C01 „ДИГИТАЛНИ УМЕНИЯ ЗА МАЛКИТЕ И СРЕДНИ ПРЕДПРИЯТИЯ В БЪЛГАРИЯ“</w:t>
      </w:r>
    </w:p>
    <w:p w:rsidR="004F460F" w:rsidRPr="006C7EDE" w:rsidRDefault="004F460F" w:rsidP="004708E0"/>
    <w:p w:rsidR="004708E0" w:rsidRPr="006C7EDE" w:rsidRDefault="004708E0" w:rsidP="00516E29">
      <w:pPr>
        <w:tabs>
          <w:tab w:val="left" w:pos="0"/>
        </w:tabs>
      </w:pPr>
    </w:p>
    <w:p w:rsidR="006C7EDE" w:rsidRPr="006C7EDE" w:rsidRDefault="005520A6" w:rsidP="00CE655D">
      <w:pPr>
        <w:tabs>
          <w:tab w:val="left" w:pos="0"/>
        </w:tabs>
        <w:spacing w:after="120"/>
        <w:jc w:val="both"/>
      </w:pPr>
      <w:r w:rsidRPr="006C7EDE">
        <w:t>На 12 януари 2018 г.</w:t>
      </w:r>
      <w:r w:rsidR="002A5EA3" w:rsidRPr="006C7EDE">
        <w:t>, петък, от 11 часа</w:t>
      </w:r>
      <w:r w:rsidR="00783A7D">
        <w:t>, в гр. София</w:t>
      </w:r>
      <w:r w:rsidR="002A5EA3" w:rsidRPr="006C7EDE">
        <w:t xml:space="preserve"> се про</w:t>
      </w:r>
      <w:r w:rsidR="006C7EDE" w:rsidRPr="006C7EDE">
        <w:t>веде пресконференция, на която беше</w:t>
      </w:r>
      <w:r w:rsidR="002A5EA3" w:rsidRPr="006C7EDE">
        <w:t xml:space="preserve"> представен</w:t>
      </w:r>
      <w:r w:rsidR="002A5EA3" w:rsidRPr="006C7EDE">
        <w:rPr>
          <w:b/>
        </w:rPr>
        <w:t xml:space="preserve"> </w:t>
      </w:r>
      <w:r w:rsidR="000C46B1" w:rsidRPr="006C7EDE">
        <w:rPr>
          <w:b/>
        </w:rPr>
        <w:t>Проект „Дигитални умения за малките и средни предприятия в България</w:t>
      </w:r>
      <w:r w:rsidR="000C46B1" w:rsidRPr="006C7EDE">
        <w:t>“</w:t>
      </w:r>
      <w:r w:rsidR="00657D15" w:rsidRPr="006C7EDE">
        <w:t xml:space="preserve">, изпълняван от Фондация Глобални библиотеки </w:t>
      </w:r>
      <w:r w:rsidR="00F248AD" w:rsidRPr="006C7EDE">
        <w:t>–</w:t>
      </w:r>
      <w:r w:rsidR="00657D15" w:rsidRPr="006C7EDE">
        <w:t xml:space="preserve"> България</w:t>
      </w:r>
      <w:r w:rsidR="003A59A5" w:rsidRPr="006C7EDE">
        <w:t xml:space="preserve"> (ФГББ)</w:t>
      </w:r>
      <w:r w:rsidR="006C7EDE" w:rsidRPr="006C7EDE">
        <w:t>, в партньорство с</w:t>
      </w:r>
      <w:r w:rsidR="00207602">
        <w:t>ъс</w:t>
      </w:r>
      <w:r w:rsidR="006C7EDE" w:rsidRPr="006C7EDE">
        <w:t xml:space="preserve"> Сдружение „Произведено в България – съюз на малкия и среден бизнес“ и Латвийската асоциация за информационни и комуникационни технологии.</w:t>
      </w:r>
    </w:p>
    <w:p w:rsidR="006C7EDE" w:rsidRPr="00207602" w:rsidRDefault="001756B4" w:rsidP="00CE655D">
      <w:pPr>
        <w:tabs>
          <w:tab w:val="left" w:pos="0"/>
        </w:tabs>
        <w:spacing w:after="120"/>
        <w:jc w:val="both"/>
      </w:pPr>
      <w:r>
        <w:t>В рамките на събитието</w:t>
      </w:r>
      <w:r w:rsidR="006C7EDE" w:rsidRPr="00207602">
        <w:t xml:space="preserve"> бе представена една нова за България концепция, </w:t>
      </w:r>
      <w:r w:rsidR="004B11DE">
        <w:t>с потенциал</w:t>
      </w:r>
      <w:r w:rsidR="006C7EDE" w:rsidRPr="00207602">
        <w:t xml:space="preserve"> да се превърне в изключително </w:t>
      </w:r>
      <w:r w:rsidR="008C5705">
        <w:t>важна</w:t>
      </w:r>
      <w:r w:rsidR="006C7EDE" w:rsidRPr="00207602">
        <w:t xml:space="preserve"> социална иновация. А именно, как обществените библиотеки могат да се се превърнат в достъпен център за придобиване на съвременни цифрови знания и умения от собствениците и заетите в малките и средни предприятия в България.</w:t>
      </w:r>
    </w:p>
    <w:p w:rsidR="00CE655D" w:rsidRPr="006C7EDE" w:rsidRDefault="00C45C35" w:rsidP="00CE655D">
      <w:pPr>
        <w:tabs>
          <w:tab w:val="left" w:pos="0"/>
        </w:tabs>
        <w:spacing w:after="120"/>
        <w:jc w:val="both"/>
      </w:pPr>
      <w:r w:rsidRPr="006C7EDE">
        <w:t>Проектът</w:t>
      </w:r>
      <w:r w:rsidR="00F3745C" w:rsidRPr="006C7EDE">
        <w:t xml:space="preserve"> се изпълнява в тясно сътрудничество</w:t>
      </w:r>
      <w:r w:rsidR="00C77795" w:rsidRPr="006C7EDE">
        <w:t xml:space="preserve"> </w:t>
      </w:r>
      <w:r w:rsidR="00F3745C" w:rsidRPr="006C7EDE">
        <w:t xml:space="preserve">с регионалните библиотеки </w:t>
      </w:r>
      <w:r w:rsidR="00D713E1" w:rsidRPr="006C7EDE">
        <w:t>в</w:t>
      </w:r>
      <w:r w:rsidR="00F3745C" w:rsidRPr="006C7EDE">
        <w:t xml:space="preserve"> областите Пловдив, Смолян и Стара Загора.</w:t>
      </w:r>
    </w:p>
    <w:p w:rsidR="00D95EE6" w:rsidRPr="006C7EDE" w:rsidRDefault="005520A6" w:rsidP="00D95EE6">
      <w:pPr>
        <w:tabs>
          <w:tab w:val="left" w:pos="0"/>
        </w:tabs>
        <w:spacing w:after="120"/>
        <w:jc w:val="both"/>
      </w:pPr>
      <w:r w:rsidRPr="006C7EDE">
        <w:t>Той</w:t>
      </w:r>
      <w:r w:rsidR="00D95EE6" w:rsidRPr="006C7EDE">
        <w:t xml:space="preserve"> е финансиран по процедура „Транснационални и дунавски партньорства за заетост и растеж“ на Оперативна програма „Развитие на човешките ресурси“ 2014 - 2020, съфинансирана от Европейския съюз чрез Европейския социален фонд.</w:t>
      </w:r>
    </w:p>
    <w:p w:rsidR="00E57C58" w:rsidRPr="006C7EDE" w:rsidRDefault="00D95EE6" w:rsidP="00D95EE6">
      <w:pPr>
        <w:tabs>
          <w:tab w:val="left" w:pos="0"/>
        </w:tabs>
        <w:spacing w:after="120"/>
        <w:jc w:val="both"/>
      </w:pPr>
      <w:r w:rsidRPr="006C7EDE">
        <w:t>Общата</w:t>
      </w:r>
      <w:r w:rsidR="00C77795" w:rsidRPr="006C7EDE">
        <w:t xml:space="preserve"> </w:t>
      </w:r>
      <w:r w:rsidRPr="006C7EDE">
        <w:t>стойност</w:t>
      </w:r>
      <w:r w:rsidR="00C77795" w:rsidRPr="006C7EDE">
        <w:t xml:space="preserve"> на проекта</w:t>
      </w:r>
      <w:r w:rsidRPr="006C7EDE">
        <w:t xml:space="preserve"> </w:t>
      </w:r>
      <w:r w:rsidR="00F248AD" w:rsidRPr="006C7EDE">
        <w:t>възлиза</w:t>
      </w:r>
      <w:r w:rsidRPr="006C7EDE">
        <w:t xml:space="preserve"> на 168 393,58 лв. от които еропейското финансиране е  159 973.89 лева, а национално съфинансиране от държавния бюджет е</w:t>
      </w:r>
      <w:r w:rsidR="00F248AD" w:rsidRPr="006C7EDE">
        <w:t xml:space="preserve"> в размер на</w:t>
      </w:r>
      <w:r w:rsidRPr="006C7EDE">
        <w:t xml:space="preserve"> 8 419.69 лева.</w:t>
      </w:r>
    </w:p>
    <w:p w:rsidR="00E57C58" w:rsidRPr="006C7EDE" w:rsidRDefault="00E57C58" w:rsidP="00D95EE6">
      <w:pPr>
        <w:tabs>
          <w:tab w:val="left" w:pos="0"/>
        </w:tabs>
        <w:spacing w:after="120"/>
        <w:jc w:val="both"/>
      </w:pPr>
      <w:r w:rsidRPr="006C7EDE">
        <w:t xml:space="preserve">Периодът на неговото изпълнение е една година, като се очаква да приключи </w:t>
      </w:r>
      <w:r w:rsidR="006E3BDB" w:rsidRPr="006C7EDE">
        <w:t>в</w:t>
      </w:r>
      <w:r w:rsidRPr="006C7EDE">
        <w:t xml:space="preserve"> края на октомври 2018 г.</w:t>
      </w:r>
    </w:p>
    <w:p w:rsidR="00207602" w:rsidRDefault="00207602" w:rsidP="00411593">
      <w:pPr>
        <w:tabs>
          <w:tab w:val="left" w:pos="0"/>
        </w:tabs>
        <w:spacing w:after="120"/>
        <w:jc w:val="both"/>
      </w:pPr>
      <w:r>
        <w:t>Проектът се основава на идеята за реализиране</w:t>
      </w:r>
      <w:r w:rsidR="004B11DE">
        <w:t xml:space="preserve"> </w:t>
      </w:r>
      <w:r>
        <w:t xml:space="preserve">на междусекторно партньорство между библиотеките, бизнеса, неправителствени и други </w:t>
      </w:r>
      <w:r w:rsidR="001756B4">
        <w:t xml:space="preserve">заинтересовани </w:t>
      </w:r>
      <w:r>
        <w:t>организации в страната.</w:t>
      </w:r>
    </w:p>
    <w:p w:rsidR="006C7EDE" w:rsidRDefault="00207602" w:rsidP="00411593">
      <w:pPr>
        <w:tabs>
          <w:tab w:val="left" w:pos="0"/>
        </w:tabs>
        <w:spacing w:after="120"/>
        <w:jc w:val="both"/>
      </w:pPr>
      <w:r>
        <w:t>Какви нужди и възможности обаче породиха идеята за този проект?</w:t>
      </w:r>
    </w:p>
    <w:p w:rsidR="00411593" w:rsidRPr="006C7EDE" w:rsidRDefault="00411593" w:rsidP="00411593">
      <w:pPr>
        <w:tabs>
          <w:tab w:val="left" w:pos="0"/>
        </w:tabs>
        <w:spacing w:after="120"/>
        <w:jc w:val="both"/>
      </w:pPr>
      <w:r w:rsidRPr="006C7EDE">
        <w:t>Към 2020 г. 90% от работните места ще изискват цифрови умения, съгласно прогнози на Европейската комисия.</w:t>
      </w:r>
    </w:p>
    <w:p w:rsidR="00411593" w:rsidRPr="006C7EDE" w:rsidRDefault="008D74B2" w:rsidP="00411593">
      <w:pPr>
        <w:tabs>
          <w:tab w:val="left" w:pos="0"/>
        </w:tabs>
        <w:spacing w:after="120"/>
        <w:jc w:val="both"/>
      </w:pPr>
      <w:r>
        <w:t>Същевременно и</w:t>
      </w:r>
      <w:r w:rsidR="00411593" w:rsidRPr="006C7EDE">
        <w:t xml:space="preserve">ндекса на готовност на България за цифровата икономика я поставя в последната 4-та група на "Колебливите" държави в ЕС. </w:t>
      </w:r>
    </w:p>
    <w:p w:rsidR="00BA1D97" w:rsidRPr="006C7EDE" w:rsidRDefault="008D74B2" w:rsidP="00BA1D97">
      <w:pPr>
        <w:tabs>
          <w:tab w:val="left" w:pos="0"/>
        </w:tabs>
        <w:spacing w:after="120"/>
        <w:jc w:val="both"/>
      </w:pPr>
      <w:r w:rsidRPr="001756B4">
        <w:t>От друга страна</w:t>
      </w:r>
      <w:r w:rsidR="00411593" w:rsidRPr="001756B4">
        <w:t xml:space="preserve">, в развитите </w:t>
      </w:r>
      <w:r w:rsidR="003A4BF0" w:rsidRPr="001756B4">
        <w:t>информационни общества и икономики</w:t>
      </w:r>
      <w:r w:rsidR="008C5705">
        <w:t>, като тези</w:t>
      </w:r>
      <w:r w:rsidR="00744FB7" w:rsidRPr="001756B4">
        <w:t xml:space="preserve"> в Западна и Северна Европа, Северна Америка, Австралия</w:t>
      </w:r>
      <w:r w:rsidR="008C5705">
        <w:t xml:space="preserve"> и</w:t>
      </w:r>
      <w:r w:rsidR="00744FB7" w:rsidRPr="001756B4">
        <w:t xml:space="preserve"> </w:t>
      </w:r>
      <w:r w:rsidR="001756B4" w:rsidRPr="001756B4">
        <w:t>Югоизточна Азия</w:t>
      </w:r>
      <w:r w:rsidR="00411593" w:rsidRPr="001756B4">
        <w:t>, библиотеките днес са третото място след дома и работата/училище. Те предоставят</w:t>
      </w:r>
      <w:r w:rsidR="00BA1D97" w:rsidRPr="001756B4">
        <w:t xml:space="preserve"> модерни пространства</w:t>
      </w:r>
      <w:r w:rsidR="00BA1D97" w:rsidRPr="006C7EDE">
        <w:t xml:space="preserve"> за</w:t>
      </w:r>
      <w:r w:rsidR="00D95D5B" w:rsidRPr="006C7EDE">
        <w:t xml:space="preserve"> равен достъп до</w:t>
      </w:r>
      <w:r w:rsidR="00BA1D97" w:rsidRPr="006C7EDE">
        <w:t xml:space="preserve"> информация и комуникация, учене през целия живот, съвместна работа и срещи, създаване на нови продукти, творчество и вдъхновение, изяви и събития.</w:t>
      </w:r>
    </w:p>
    <w:p w:rsidR="00446390" w:rsidRPr="006C7EDE" w:rsidRDefault="00446390" w:rsidP="00A86D36">
      <w:pPr>
        <w:tabs>
          <w:tab w:val="left" w:pos="0"/>
        </w:tabs>
        <w:spacing w:after="120"/>
        <w:jc w:val="both"/>
      </w:pPr>
      <w:r w:rsidRPr="006C7EDE">
        <w:t xml:space="preserve">Ето защо, чрез настоящия проект Фондация Глобални библиотеки – България си поставя </w:t>
      </w:r>
      <w:r w:rsidR="00C45C35" w:rsidRPr="006C7EDE">
        <w:t>за цел</w:t>
      </w:r>
      <w:r w:rsidRPr="006C7EDE">
        <w:t xml:space="preserve"> </w:t>
      </w:r>
      <w:r w:rsidR="00A86D36" w:rsidRPr="006C7EDE">
        <w:t>д</w:t>
      </w:r>
      <w:r w:rsidRPr="006C7EDE">
        <w:t xml:space="preserve">а развие иновативен образователен модел и да </w:t>
      </w:r>
      <w:r w:rsidR="00A86D36" w:rsidRPr="006C7EDE">
        <w:t>утвърди</w:t>
      </w:r>
      <w:r w:rsidRPr="006C7EDE">
        <w:t xml:space="preserve"> регионалните библиотеки в Пловдив, </w:t>
      </w:r>
      <w:r w:rsidRPr="006C7EDE">
        <w:lastRenderedPageBreak/>
        <w:t>Смолян и Стара Загора като център за придобиване на съвременни цифрови умения от собствениците и заетите в МСП.</w:t>
      </w:r>
    </w:p>
    <w:p w:rsidR="00446390" w:rsidRPr="006C7EDE" w:rsidRDefault="008C5705" w:rsidP="00A86D36">
      <w:pPr>
        <w:tabs>
          <w:tab w:val="left" w:pos="0"/>
        </w:tabs>
        <w:spacing w:after="120"/>
        <w:jc w:val="both"/>
      </w:pPr>
      <w:r>
        <w:t>В тази връзка ще се</w:t>
      </w:r>
      <w:r w:rsidR="00446390" w:rsidRPr="006C7EDE">
        <w:t xml:space="preserve"> осъществ</w:t>
      </w:r>
      <w:r>
        <w:t>и</w:t>
      </w:r>
      <w:r w:rsidR="00446390" w:rsidRPr="006C7EDE">
        <w:t xml:space="preserve"> транснационално сътрудничество, трансфер на социални иновации и добри практики от Латвия</w:t>
      </w:r>
      <w:r w:rsidR="00D75E72" w:rsidRPr="006C7EDE">
        <w:t>,</w:t>
      </w:r>
      <w:r w:rsidR="00446390" w:rsidRPr="006C7EDE">
        <w:t xml:space="preserve"> и </w:t>
      </w:r>
      <w:r>
        <w:t>ще се</w:t>
      </w:r>
      <w:r w:rsidR="00446390" w:rsidRPr="006C7EDE">
        <w:t xml:space="preserve"> развият партньорства между различни заинтересовани страни</w:t>
      </w:r>
      <w:r w:rsidR="00C45C35" w:rsidRPr="006C7EDE">
        <w:t xml:space="preserve"> в България</w:t>
      </w:r>
      <w:r w:rsidR="001756B4">
        <w:t xml:space="preserve"> – библиотеки, общини, бизнес, образователни институции и неправителствени организации.</w:t>
      </w:r>
    </w:p>
    <w:p w:rsidR="00446390" w:rsidRPr="006C7EDE" w:rsidRDefault="00446390" w:rsidP="00E9161C">
      <w:pPr>
        <w:tabs>
          <w:tab w:val="left" w:pos="0"/>
        </w:tabs>
        <w:spacing w:after="120"/>
        <w:jc w:val="both"/>
      </w:pPr>
      <w:r w:rsidRPr="006C7EDE">
        <w:t>Ще се разработят учебни модули за придобиване на най-съвременни цифрови умения, съобразени с нуждите на МСП:</w:t>
      </w:r>
    </w:p>
    <w:p w:rsidR="00446390" w:rsidRPr="006C7EDE" w:rsidRDefault="00446390" w:rsidP="00E9161C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Дигитален (цифров) маркетинг</w:t>
      </w:r>
      <w:r w:rsidR="00EB3C28" w:rsidRPr="006C7EDE">
        <w:rPr>
          <w:rFonts w:cs="Times New Roman"/>
          <w:szCs w:val="24"/>
        </w:rPr>
        <w:t>,</w:t>
      </w:r>
    </w:p>
    <w:p w:rsidR="00446390" w:rsidRPr="006C7EDE" w:rsidRDefault="00446390" w:rsidP="00E9161C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Услуги в облак за МСП</w:t>
      </w:r>
      <w:r w:rsidR="00EB3C28" w:rsidRPr="006C7EDE">
        <w:rPr>
          <w:rFonts w:cs="Times New Roman"/>
          <w:szCs w:val="24"/>
        </w:rPr>
        <w:t>,</w:t>
      </w:r>
    </w:p>
    <w:p w:rsidR="00446390" w:rsidRPr="006C7EDE" w:rsidRDefault="00446390" w:rsidP="00E9161C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Защита и поверителност на данните</w:t>
      </w:r>
      <w:r w:rsidR="00EB3C28" w:rsidRPr="006C7EDE">
        <w:rPr>
          <w:rFonts w:cs="Times New Roman"/>
          <w:szCs w:val="24"/>
        </w:rPr>
        <w:t>,</w:t>
      </w:r>
    </w:p>
    <w:p w:rsidR="00446390" w:rsidRPr="006C7EDE" w:rsidRDefault="00446390" w:rsidP="00E9161C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Безопасни онл</w:t>
      </w:r>
      <w:r w:rsidR="00EB3C28" w:rsidRPr="006C7EDE">
        <w:rPr>
          <w:rFonts w:cs="Times New Roman"/>
          <w:szCs w:val="24"/>
        </w:rPr>
        <w:t>айн транзакции и сътрудничество.</w:t>
      </w:r>
    </w:p>
    <w:p w:rsidR="00ED300E" w:rsidRPr="006C7EDE" w:rsidRDefault="00ED300E" w:rsidP="00ED300E">
      <w:pPr>
        <w:tabs>
          <w:tab w:val="left" w:pos="0"/>
        </w:tabs>
        <w:spacing w:after="120"/>
        <w:jc w:val="both"/>
      </w:pPr>
      <w:r w:rsidRPr="006C7EDE">
        <w:t>Учебната програма ще представи перспективите за развитие на производството и бизнеса в началото на Четвъртата индустриална революция, и свързаните с това промени в управленските и информационните системи с въвеждането на системи устройства с изкуствен интелект, блокчейн технологиите и криптовалутите.</w:t>
      </w:r>
    </w:p>
    <w:p w:rsidR="0048042C" w:rsidRPr="006C7EDE" w:rsidRDefault="0048042C" w:rsidP="002D0BCF">
      <w:pPr>
        <w:tabs>
          <w:tab w:val="left" w:pos="0"/>
        </w:tabs>
        <w:spacing w:after="120"/>
        <w:jc w:val="both"/>
      </w:pPr>
      <w:r w:rsidRPr="006C7EDE">
        <w:t>Пилотно ще бъдат обучени 30 представители на МСП от областите</w:t>
      </w:r>
      <w:r w:rsidR="00F51E8F" w:rsidRPr="006C7EDE">
        <w:t xml:space="preserve"> Пловдив, Смолян и Стара Загора, като с това ще се повишат перспективите им за устойчива заетост.</w:t>
      </w:r>
    </w:p>
    <w:p w:rsidR="00E9161C" w:rsidRPr="006C7EDE" w:rsidRDefault="00E9161C" w:rsidP="002D0BCF">
      <w:pPr>
        <w:widowControl w:val="0"/>
        <w:jc w:val="both"/>
      </w:pPr>
      <w:r w:rsidRPr="006C7EDE">
        <w:t>Иновативната образователна програма ще се основа на равен достъп и гъвкави процеси за неформално учене:</w:t>
      </w:r>
    </w:p>
    <w:p w:rsidR="00E9161C" w:rsidRPr="006C7EDE" w:rsidRDefault="00E9161C" w:rsidP="002D0BCF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смесен подход на обучение: лице в лице, онлайн обучение и практическо приложение на усвоените знания</w:t>
      </w:r>
      <w:r w:rsidR="00EB3C28" w:rsidRPr="006C7EDE">
        <w:rPr>
          <w:rFonts w:cs="Times New Roman"/>
          <w:szCs w:val="24"/>
        </w:rPr>
        <w:t>,</w:t>
      </w:r>
    </w:p>
    <w:p w:rsidR="00E9161C" w:rsidRPr="006C7EDE" w:rsidRDefault="00E9161C" w:rsidP="002D0BCF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съвременна онлайн обучителна платформа с автоматизирани процеси</w:t>
      </w:r>
      <w:r w:rsidR="00EB3C28" w:rsidRPr="006C7EDE">
        <w:rPr>
          <w:rFonts w:cs="Times New Roman"/>
          <w:szCs w:val="24"/>
        </w:rPr>
        <w:t>,</w:t>
      </w:r>
    </w:p>
    <w:p w:rsidR="00E9161C" w:rsidRPr="006C7EDE" w:rsidRDefault="00E9161C" w:rsidP="002D0BCF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rFonts w:cs="Times New Roman"/>
          <w:szCs w:val="24"/>
        </w:rPr>
      </w:pPr>
      <w:r w:rsidRPr="006C7EDE">
        <w:rPr>
          <w:rFonts w:cs="Times New Roman"/>
          <w:szCs w:val="24"/>
        </w:rPr>
        <w:t>свободен достъп до подходящи пространства, ресурси, обучители, ментори и парнтьори в обществените бибилотеки</w:t>
      </w:r>
      <w:r w:rsidR="00EB3C28" w:rsidRPr="006C7EDE">
        <w:rPr>
          <w:rFonts w:cs="Times New Roman"/>
          <w:szCs w:val="24"/>
        </w:rPr>
        <w:t>.</w:t>
      </w:r>
      <w:r w:rsidRPr="006C7EDE">
        <w:rPr>
          <w:rFonts w:cs="Times New Roman"/>
          <w:szCs w:val="24"/>
        </w:rPr>
        <w:t xml:space="preserve"> </w:t>
      </w:r>
    </w:p>
    <w:p w:rsidR="00B222FD" w:rsidRPr="00B222FD" w:rsidRDefault="00B222FD" w:rsidP="00B222FD">
      <w:pPr>
        <w:widowControl w:val="0"/>
        <w:spacing w:after="60"/>
        <w:jc w:val="both"/>
      </w:pPr>
      <w:r w:rsidRPr="00B222FD">
        <w:t>Заедно с нашите партньори, обществените библиотеки и заинтересованите страни в страната ще създадем ценни възможности за българските МСП, свързани с:</w:t>
      </w:r>
    </w:p>
    <w:p w:rsidR="00B222FD" w:rsidRPr="00B222FD" w:rsidRDefault="00B222FD" w:rsidP="00B222F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szCs w:val="24"/>
        </w:rPr>
      </w:pPr>
      <w:r w:rsidRPr="00B222FD">
        <w:rPr>
          <w:szCs w:val="24"/>
        </w:rPr>
        <w:t>повишаване на цифровите знания и умения на заетите,</w:t>
      </w:r>
    </w:p>
    <w:p w:rsidR="00B222FD" w:rsidRPr="00B222FD" w:rsidRDefault="00B222FD" w:rsidP="00B222F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szCs w:val="24"/>
        </w:rPr>
      </w:pPr>
      <w:r w:rsidRPr="00B222FD">
        <w:rPr>
          <w:szCs w:val="24"/>
        </w:rPr>
        <w:t xml:space="preserve">развитие на креативността и иновациите, </w:t>
      </w:r>
    </w:p>
    <w:p w:rsidR="00B222FD" w:rsidRPr="00B222FD" w:rsidRDefault="00B222FD" w:rsidP="00B222F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szCs w:val="24"/>
        </w:rPr>
      </w:pPr>
      <w:r w:rsidRPr="00B222FD">
        <w:rPr>
          <w:szCs w:val="24"/>
        </w:rPr>
        <w:t>увеличаване на производителността на труда,</w:t>
      </w:r>
    </w:p>
    <w:p w:rsidR="00B222FD" w:rsidRPr="00B222FD" w:rsidRDefault="00B222FD" w:rsidP="00B222F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szCs w:val="24"/>
        </w:rPr>
      </w:pPr>
      <w:r w:rsidRPr="00B222FD">
        <w:rPr>
          <w:szCs w:val="24"/>
        </w:rPr>
        <w:t>осигуряване на устойчива заетост,</w:t>
      </w:r>
    </w:p>
    <w:p w:rsidR="00B222FD" w:rsidRPr="00B222FD" w:rsidRDefault="00B222FD" w:rsidP="00B222F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rPr>
          <w:szCs w:val="24"/>
        </w:rPr>
      </w:pPr>
      <w:r w:rsidRPr="00B222FD">
        <w:rPr>
          <w:szCs w:val="24"/>
        </w:rPr>
        <w:t>развитие на МСП и повишаване на икономическия растеж.</w:t>
      </w:r>
    </w:p>
    <w:p w:rsidR="00B222FD" w:rsidRPr="00B222FD" w:rsidRDefault="00B222FD" w:rsidP="00B222FD">
      <w:pPr>
        <w:tabs>
          <w:tab w:val="left" w:pos="0"/>
        </w:tabs>
        <w:spacing w:after="120"/>
        <w:jc w:val="both"/>
      </w:pPr>
      <w:r w:rsidRPr="00B222FD">
        <w:t xml:space="preserve">Постигнатите резултати ще бъдат разпространени в мрежата на ФГББ, обхващаща над 980 обществени библиотеки в цялата страна и сред членовете на Съюз Произведено в България, който обединява над 492 индивидуални членове (МСП) и 14 колективни членове – браншови организации, които отделно имат още 1000  членове.  </w:t>
      </w:r>
    </w:p>
    <w:p w:rsidR="00AE5D02" w:rsidRPr="00B222FD" w:rsidRDefault="0061329B" w:rsidP="00ED300E">
      <w:pPr>
        <w:tabs>
          <w:tab w:val="left" w:pos="0"/>
        </w:tabs>
        <w:spacing w:after="60"/>
        <w:jc w:val="both"/>
      </w:pPr>
      <w:r w:rsidRPr="006C7EDE">
        <w:t xml:space="preserve"> </w:t>
      </w:r>
    </w:p>
    <w:sectPr w:rsidR="00AE5D02" w:rsidRPr="00B222FD" w:rsidSect="00C5366A">
      <w:headerReference w:type="default" r:id="rId7"/>
      <w:footerReference w:type="default" r:id="rId8"/>
      <w:pgSz w:w="11906" w:h="16838"/>
      <w:pgMar w:top="2093" w:right="991" w:bottom="1417" w:left="993" w:header="18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7A" w:rsidRDefault="001C677A" w:rsidP="00C5450D">
      <w:r>
        <w:separator/>
      </w:r>
    </w:p>
  </w:endnote>
  <w:endnote w:type="continuationSeparator" w:id="0">
    <w:p w:rsidR="001C677A" w:rsidRDefault="001C677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BD62F9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65796A" w:rsidRDefault="00C5450D" w:rsidP="00C5450D">
    <w:pPr>
      <w:pStyle w:val="Footer"/>
      <w:jc w:val="center"/>
      <w:rPr>
        <w:i/>
        <w:sz w:val="20"/>
        <w:szCs w:val="22"/>
      </w:rPr>
    </w:pPr>
    <w:r w:rsidRPr="0065796A">
      <w:rPr>
        <w:i/>
        <w:sz w:val="20"/>
        <w:szCs w:val="22"/>
      </w:rPr>
      <w:t xml:space="preserve">Проект  </w:t>
    </w:r>
    <w:r w:rsidR="004708E0" w:rsidRPr="004708E0">
      <w:rPr>
        <w:i/>
        <w:sz w:val="20"/>
        <w:szCs w:val="22"/>
      </w:rPr>
      <w:t xml:space="preserve">BG05M9OP001-4.001-0135-C01 </w:t>
    </w:r>
    <w:r w:rsidR="004708E0">
      <w:rPr>
        <w:i/>
        <w:sz w:val="20"/>
        <w:szCs w:val="22"/>
      </w:rPr>
      <w:t>„</w:t>
    </w:r>
    <w:r w:rsidR="004708E0" w:rsidRPr="004708E0">
      <w:rPr>
        <w:i/>
        <w:sz w:val="20"/>
        <w:szCs w:val="22"/>
      </w:rPr>
      <w:t>Дигитални умения за малките и средни предприятия в България</w:t>
    </w:r>
    <w:r w:rsidR="004708E0">
      <w:rPr>
        <w:i/>
        <w:sz w:val="20"/>
        <w:szCs w:val="22"/>
      </w:rPr>
      <w:t>“</w:t>
    </w:r>
    <w:r w:rsidRPr="0065796A">
      <w:rPr>
        <w:i/>
        <w:sz w:val="20"/>
        <w:szCs w:val="22"/>
      </w:rPr>
      <w:t>, финансиран от Оперативна програма „</w:t>
    </w:r>
    <w:r w:rsidR="00A75C47" w:rsidRPr="0065796A">
      <w:rPr>
        <w:i/>
        <w:sz w:val="20"/>
        <w:szCs w:val="22"/>
      </w:rPr>
      <w:t>Развитие на човешките ресурси</w:t>
    </w:r>
    <w:r w:rsidRPr="0065796A">
      <w:rPr>
        <w:i/>
        <w:sz w:val="20"/>
        <w:szCs w:val="22"/>
      </w:rPr>
      <w:t>“, съфина</w:t>
    </w:r>
    <w:r w:rsidR="008F5EAF">
      <w:rPr>
        <w:i/>
        <w:sz w:val="20"/>
        <w:szCs w:val="22"/>
      </w:rPr>
      <w:t>н</w:t>
    </w:r>
    <w:r w:rsidRPr="0065796A">
      <w:rPr>
        <w:i/>
        <w:sz w:val="20"/>
        <w:szCs w:val="22"/>
      </w:rPr>
      <w:t>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7A" w:rsidRDefault="001C677A" w:rsidP="00C5450D">
      <w:r>
        <w:separator/>
      </w:r>
    </w:p>
  </w:footnote>
  <w:footnote w:type="continuationSeparator" w:id="0">
    <w:p w:rsidR="001C677A" w:rsidRDefault="001C677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AB" w:rsidRDefault="007C3C31">
    <w:pPr>
      <w:pStyle w:val="Header"/>
      <w:pBdr>
        <w:bottom w:val="single" w:sz="6" w:space="1" w:color="auto"/>
      </w:pBdr>
    </w:pPr>
    <w:r w:rsidRPr="00500CD0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28FE36" wp14:editId="64AD5ECB">
          <wp:simplePos x="0" y="0"/>
          <wp:positionH relativeFrom="column">
            <wp:posOffset>3566160</wp:posOffset>
          </wp:positionH>
          <wp:positionV relativeFrom="paragraph">
            <wp:posOffset>175260</wp:posOffset>
          </wp:positionV>
          <wp:extent cx="822960" cy="822960"/>
          <wp:effectExtent l="0" t="0" r="0" b="0"/>
          <wp:wrapNone/>
          <wp:docPr id="15" name="Picture 15" descr="D:\Mega\1FGBB\1FGBB_Finansirashti programi\2ОП РЧР 2014 - 2020\ОПРЧР - Процедури за кандидатсване\ТДПЗР\DS BG SME_implem\DSBG SME_0.2_Rakovodstvo\DS BG SMEs_Logos\1GLBF_logo_oficial as of March'2016\Logo GLBF 2016 -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Mega\1FGBB\1FGBB_Finansirashti programi\2ОП РЧР 2014 - 2020\ОПРЧР - Процедури за кандидатсване\ТДПЗР\DS BG SME_implem\DSBG SME_0.2_Rakovodstvo\DS BG SMEs_Logos\1GLBF_logo_oficial as of March'2016\Logo GLBF 2016 - B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C445936" wp14:editId="251F4901">
          <wp:simplePos x="0" y="0"/>
          <wp:positionH relativeFrom="margin">
            <wp:posOffset>-95250</wp:posOffset>
          </wp:positionH>
          <wp:positionV relativeFrom="paragraph">
            <wp:posOffset>180975</wp:posOffset>
          </wp:positionV>
          <wp:extent cx="2159635" cy="75057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BF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43B8D83" wp14:editId="1BB0A3F2">
          <wp:simplePos x="0" y="0"/>
          <wp:positionH relativeFrom="column">
            <wp:posOffset>4360545</wp:posOffset>
          </wp:positionH>
          <wp:positionV relativeFrom="paragraph">
            <wp:posOffset>153035</wp:posOffset>
          </wp:positionV>
          <wp:extent cx="1962150" cy="76789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1962150" cy="767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BAB" w:rsidRDefault="00026F6C">
    <w:pPr>
      <w:pStyle w:val="Header"/>
      <w:pBdr>
        <w:bottom w:val="single" w:sz="6" w:space="1" w:color="auto"/>
      </w:pBdr>
    </w:pPr>
    <w:r w:rsidRPr="00026F6C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28E4E15" wp14:editId="08566D4D">
          <wp:simplePos x="0" y="0"/>
          <wp:positionH relativeFrom="column">
            <wp:posOffset>2131695</wp:posOffset>
          </wp:positionH>
          <wp:positionV relativeFrom="paragraph">
            <wp:posOffset>106045</wp:posOffset>
          </wp:positionV>
          <wp:extent cx="1311275" cy="640080"/>
          <wp:effectExtent l="0" t="0" r="3175" b="7620"/>
          <wp:wrapNone/>
          <wp:docPr id="17" name="Picture 17" descr="D:\Mega\1FGBB\1FGBB_Finansirashti programi\2ОП РЧР 2014 - 2020\ОПРЧР - Процедури за кандидатсване\ТДПЗР\DS BG SME_implem\DSBG SME_0.2_Rakovodstvo\DS BG SMEs_Logos\Logo Digital Skiils for Bulgarian SMEs\Logo Digital Skills for Bulgarian SMEs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ga\1FGBB\1FGBB_Finansirashti programi\2ОП РЧР 2014 - 2020\ОПРЧР - Процедури за кандидатсване\ТДПЗР\DS BG SME_implem\DSBG SME_0.2_Rakovodstvo\DS BG SMEs_Logos\Logo Digital Skiils for Bulgarian SMEs\Logo Digital Skills for Bulgarian SMEs bg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50D">
      <w:ptab w:relativeTo="margin" w:alignment="center" w:leader="none"/>
    </w:r>
  </w:p>
  <w:p w:rsidR="00FF0BAB" w:rsidRDefault="00FF0BAB">
    <w:pPr>
      <w:pStyle w:val="Header"/>
      <w:pBdr>
        <w:bottom w:val="single" w:sz="6" w:space="1" w:color="auto"/>
      </w:pBdr>
    </w:pPr>
  </w:p>
  <w:p w:rsidR="00FF0BAB" w:rsidRDefault="00FF0BAB">
    <w:pPr>
      <w:pStyle w:val="Header"/>
      <w:pBdr>
        <w:bottom w:val="single" w:sz="6" w:space="1" w:color="auto"/>
      </w:pBdr>
    </w:pPr>
  </w:p>
  <w:p w:rsidR="00FF0BAB" w:rsidRDefault="00FF0BAB">
    <w:pPr>
      <w:pStyle w:val="Header"/>
      <w:pBdr>
        <w:bottom w:val="single" w:sz="6" w:space="1" w:color="auto"/>
      </w:pBdr>
    </w:pPr>
  </w:p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D5A"/>
    <w:multiLevelType w:val="hybridMultilevel"/>
    <w:tmpl w:val="C494E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69EF"/>
    <w:multiLevelType w:val="hybridMultilevel"/>
    <w:tmpl w:val="4B38FD3A"/>
    <w:lvl w:ilvl="0" w:tplc="E82225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FEE"/>
    <w:multiLevelType w:val="hybridMultilevel"/>
    <w:tmpl w:val="DFBE117C"/>
    <w:lvl w:ilvl="0" w:tplc="B40A704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40D0"/>
    <w:multiLevelType w:val="hybridMultilevel"/>
    <w:tmpl w:val="72C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04DA3"/>
    <w:multiLevelType w:val="hybridMultilevel"/>
    <w:tmpl w:val="7D4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MTe2MDSwMDIxMzJU0lEKTi0uzszPAykwNKgFAOc1gAMtAAAA"/>
  </w:docVars>
  <w:rsids>
    <w:rsidRoot w:val="0065193E"/>
    <w:rsid w:val="00007C36"/>
    <w:rsid w:val="00026F6C"/>
    <w:rsid w:val="00047DDE"/>
    <w:rsid w:val="00057E52"/>
    <w:rsid w:val="000A0719"/>
    <w:rsid w:val="000C46B1"/>
    <w:rsid w:val="000D393B"/>
    <w:rsid w:val="000F1A76"/>
    <w:rsid w:val="00104D07"/>
    <w:rsid w:val="00114D46"/>
    <w:rsid w:val="00127AB7"/>
    <w:rsid w:val="0014023D"/>
    <w:rsid w:val="0014052B"/>
    <w:rsid w:val="00151128"/>
    <w:rsid w:val="0015172F"/>
    <w:rsid w:val="001756B4"/>
    <w:rsid w:val="00180282"/>
    <w:rsid w:val="0018665A"/>
    <w:rsid w:val="00197BEF"/>
    <w:rsid w:val="001C677A"/>
    <w:rsid w:val="001E34F6"/>
    <w:rsid w:val="00207602"/>
    <w:rsid w:val="0023657B"/>
    <w:rsid w:val="002376E7"/>
    <w:rsid w:val="0024737A"/>
    <w:rsid w:val="00251951"/>
    <w:rsid w:val="00262A10"/>
    <w:rsid w:val="002731DC"/>
    <w:rsid w:val="00281C22"/>
    <w:rsid w:val="00285A16"/>
    <w:rsid w:val="00287DAF"/>
    <w:rsid w:val="002A5EA3"/>
    <w:rsid w:val="002C5A74"/>
    <w:rsid w:val="002D0BCF"/>
    <w:rsid w:val="002D475E"/>
    <w:rsid w:val="002E48BB"/>
    <w:rsid w:val="003044D9"/>
    <w:rsid w:val="003050A4"/>
    <w:rsid w:val="00331DF2"/>
    <w:rsid w:val="003462D0"/>
    <w:rsid w:val="00347356"/>
    <w:rsid w:val="00352A7E"/>
    <w:rsid w:val="00396EF2"/>
    <w:rsid w:val="003A0CBA"/>
    <w:rsid w:val="003A4BF0"/>
    <w:rsid w:val="003A59A5"/>
    <w:rsid w:val="003C24A7"/>
    <w:rsid w:val="003C75DA"/>
    <w:rsid w:val="003F18CF"/>
    <w:rsid w:val="003F4EF2"/>
    <w:rsid w:val="00411593"/>
    <w:rsid w:val="00446390"/>
    <w:rsid w:val="004708E0"/>
    <w:rsid w:val="0048042C"/>
    <w:rsid w:val="00484DEC"/>
    <w:rsid w:val="0049421F"/>
    <w:rsid w:val="004B11DE"/>
    <w:rsid w:val="004C7BF5"/>
    <w:rsid w:val="004E09B2"/>
    <w:rsid w:val="004E48BB"/>
    <w:rsid w:val="004F460F"/>
    <w:rsid w:val="00500CD0"/>
    <w:rsid w:val="00510235"/>
    <w:rsid w:val="00516E29"/>
    <w:rsid w:val="00533F86"/>
    <w:rsid w:val="005520A6"/>
    <w:rsid w:val="00555C97"/>
    <w:rsid w:val="00577EFF"/>
    <w:rsid w:val="005A2CF3"/>
    <w:rsid w:val="0061329B"/>
    <w:rsid w:val="0065193E"/>
    <w:rsid w:val="006551F8"/>
    <w:rsid w:val="0065796A"/>
    <w:rsid w:val="00657D15"/>
    <w:rsid w:val="0066370A"/>
    <w:rsid w:val="00672810"/>
    <w:rsid w:val="006B7C00"/>
    <w:rsid w:val="006C2F6C"/>
    <w:rsid w:val="006C7EDE"/>
    <w:rsid w:val="006E3BDB"/>
    <w:rsid w:val="006F70BF"/>
    <w:rsid w:val="00713782"/>
    <w:rsid w:val="007169F8"/>
    <w:rsid w:val="00721DA6"/>
    <w:rsid w:val="00727A41"/>
    <w:rsid w:val="00744BD5"/>
    <w:rsid w:val="00744FB7"/>
    <w:rsid w:val="00756564"/>
    <w:rsid w:val="00756CB4"/>
    <w:rsid w:val="00757909"/>
    <w:rsid w:val="00760ED5"/>
    <w:rsid w:val="007723EA"/>
    <w:rsid w:val="00783A7D"/>
    <w:rsid w:val="007C3C31"/>
    <w:rsid w:val="007D604F"/>
    <w:rsid w:val="008671D6"/>
    <w:rsid w:val="00872A6C"/>
    <w:rsid w:val="008A650D"/>
    <w:rsid w:val="008C1FC7"/>
    <w:rsid w:val="008C5705"/>
    <w:rsid w:val="008D74B2"/>
    <w:rsid w:val="008E4FB8"/>
    <w:rsid w:val="008F5EAF"/>
    <w:rsid w:val="009179FE"/>
    <w:rsid w:val="00927BBB"/>
    <w:rsid w:val="00954B1F"/>
    <w:rsid w:val="00957235"/>
    <w:rsid w:val="00965C0D"/>
    <w:rsid w:val="00982721"/>
    <w:rsid w:val="009C73D7"/>
    <w:rsid w:val="00A20A18"/>
    <w:rsid w:val="00A63F57"/>
    <w:rsid w:val="00A65EEB"/>
    <w:rsid w:val="00A75C47"/>
    <w:rsid w:val="00A773CE"/>
    <w:rsid w:val="00A86D36"/>
    <w:rsid w:val="00AC674A"/>
    <w:rsid w:val="00AD3CC1"/>
    <w:rsid w:val="00AE5D02"/>
    <w:rsid w:val="00B10FCF"/>
    <w:rsid w:val="00B222FD"/>
    <w:rsid w:val="00B57E1E"/>
    <w:rsid w:val="00BA1D97"/>
    <w:rsid w:val="00BB4908"/>
    <w:rsid w:val="00BD44FD"/>
    <w:rsid w:val="00BD62F9"/>
    <w:rsid w:val="00C03F6F"/>
    <w:rsid w:val="00C1048F"/>
    <w:rsid w:val="00C12ECE"/>
    <w:rsid w:val="00C45C35"/>
    <w:rsid w:val="00C5366A"/>
    <w:rsid w:val="00C5450D"/>
    <w:rsid w:val="00C77795"/>
    <w:rsid w:val="00CB6A9B"/>
    <w:rsid w:val="00CB7AA8"/>
    <w:rsid w:val="00CC2E7E"/>
    <w:rsid w:val="00CE655D"/>
    <w:rsid w:val="00D23EA1"/>
    <w:rsid w:val="00D476D8"/>
    <w:rsid w:val="00D65075"/>
    <w:rsid w:val="00D676A9"/>
    <w:rsid w:val="00D713E1"/>
    <w:rsid w:val="00D75E72"/>
    <w:rsid w:val="00D82B1A"/>
    <w:rsid w:val="00D95D5B"/>
    <w:rsid w:val="00D95EE6"/>
    <w:rsid w:val="00DB735D"/>
    <w:rsid w:val="00DC5ACF"/>
    <w:rsid w:val="00DE00B2"/>
    <w:rsid w:val="00DE3F81"/>
    <w:rsid w:val="00E22A01"/>
    <w:rsid w:val="00E57C58"/>
    <w:rsid w:val="00E9161C"/>
    <w:rsid w:val="00E93AB2"/>
    <w:rsid w:val="00EB3C28"/>
    <w:rsid w:val="00ED300E"/>
    <w:rsid w:val="00EE6099"/>
    <w:rsid w:val="00F04A8E"/>
    <w:rsid w:val="00F248AD"/>
    <w:rsid w:val="00F33C4A"/>
    <w:rsid w:val="00F3745C"/>
    <w:rsid w:val="00F41CD1"/>
    <w:rsid w:val="00F51E8F"/>
    <w:rsid w:val="00FA4DC5"/>
    <w:rsid w:val="00FA52AE"/>
    <w:rsid w:val="00FF0BAB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6CE172-92E9-474A-A0CA-DE96597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0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8E0"/>
    <w:rPr>
      <w:b/>
      <w:bCs/>
      <w:kern w:val="36"/>
      <w:sz w:val="48"/>
      <w:szCs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3044D9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Stefan Dimitrov</cp:lastModifiedBy>
  <cp:revision>28</cp:revision>
  <cp:lastPrinted>2018-01-08T13:34:00Z</cp:lastPrinted>
  <dcterms:created xsi:type="dcterms:W3CDTF">2018-01-12T12:05:00Z</dcterms:created>
  <dcterms:modified xsi:type="dcterms:W3CDTF">2018-01-12T13:16:00Z</dcterms:modified>
</cp:coreProperties>
</file>